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B7F" w:rsidRDefault="002F0B7F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B7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981180"/>
            <wp:effectExtent l="0" t="0" r="0" b="0"/>
            <wp:docPr id="1" name="Рисунок 1" descr="C:\Users\admin\Desktop\наши положения\students u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students uni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B7F" w:rsidRDefault="002F0B7F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508A9">
        <w:rPr>
          <w:rFonts w:ascii="Times New Roman" w:hAnsi="Times New Roman" w:cs="Times New Roman"/>
          <w:sz w:val="24"/>
          <w:szCs w:val="24"/>
        </w:rPr>
        <w:lastRenderedPageBreak/>
        <w:t xml:space="preserve">4. Права ученического совета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Ученический совет имеет право: 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4.1. Проводить на территории школы собрания, в том числе закрытые, и иные мероприятия не реже 1 раза в неделю;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4.2. 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4.3. Направлять в администрацию школы письменные запросы, предложения и получать на них официальные ответы;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4.4. Знакомиться с нормативными документами школы и их проектами и вносить к ним свои предложения;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4.5. Получать от администрации школы информацию по вопросам жизни школы;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4.6. Представлять интересы учеников в администрации школы, на педагогических советах, собраниях, посвященных решению вопросов жизни школы;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4.7. Проводить встречи с директором школы и другими представителями администрации не реже 1 раза в месяц;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4.8. Проводить среди учащихся опросы и референдумы;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4.9. Выступать с инициативой проведения дисциплинарного расследования по отношению к работникам школы, участвовать в проведении дисциплинарного расследования в отношении педагогов по фактам нарушения прав учащихся;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4.10. Направлять своих представителей для работы в коллегиальных органах управления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школой;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4.11. Организовывать работу общественных при.мных ученического совета,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4.12. Принимать решения по рассматриваемым вопросам, информировать учащихся,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администрацию школы и другие органы о принятых решениях;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4.13. 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4.14. Вносить в администрацию школы предложения по совершенствованию учебно-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воспитательного процесса школы;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4.15. 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4.16. Опротестовывать решения администрации и других органов управления школой, действия работников школы, противоречащие Уставу школы;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4.17. Опротестовывать решения администрации школы, касающиеся учащихся, принятые без </w:t>
      </w:r>
      <w:r>
        <w:rPr>
          <w:rFonts w:ascii="Times New Roman" w:hAnsi="Times New Roman" w:cs="Times New Roman"/>
          <w:sz w:val="24"/>
          <w:szCs w:val="24"/>
        </w:rPr>
        <w:t>уче</w:t>
      </w:r>
      <w:r w:rsidRPr="001508A9">
        <w:rPr>
          <w:rFonts w:ascii="Times New Roman" w:hAnsi="Times New Roman" w:cs="Times New Roman"/>
          <w:sz w:val="24"/>
          <w:szCs w:val="24"/>
        </w:rPr>
        <w:t xml:space="preserve">та предложений ученического совета;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4.18. Создавать печатные органы;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4.19. Участвовать в решении вопросов о назначении педагогов на должность классного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руководителя и освобождении с этой должности;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4.20. Устанавливать отношения и организовывать совместную деятельность с ученическими советами других учебных заведений;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4.21. Направлять представителей ученического совета на заседания органов управления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школой, рассматривающих вопросы о дисциплинарных проступках учащихся;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4.22. Использовать оргтехнику, средства связи и другое имущество школы по согласованию с администрацией;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4.23. Участвовать в разрешении конфликтных вопросов между учениками, учителями и </w:t>
      </w:r>
    </w:p>
    <w:p w:rsid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родителями;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lastRenderedPageBreak/>
        <w:t xml:space="preserve"> 4.24. Вносить предложения в план воспитательной работы школы;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4.25. Представлять интересы учащихся в органах и организациях вне школы;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4.26. Участвовать в формировании составов школьных делег</w:t>
      </w:r>
      <w:r>
        <w:rPr>
          <w:rFonts w:ascii="Times New Roman" w:hAnsi="Times New Roman" w:cs="Times New Roman"/>
          <w:sz w:val="24"/>
          <w:szCs w:val="24"/>
        </w:rPr>
        <w:t>аций на мероприятиях муниципального</w:t>
      </w:r>
      <w:r w:rsidRPr="001508A9">
        <w:rPr>
          <w:rFonts w:ascii="Times New Roman" w:hAnsi="Times New Roman" w:cs="Times New Roman"/>
          <w:sz w:val="24"/>
          <w:szCs w:val="24"/>
        </w:rPr>
        <w:t xml:space="preserve">уровня и выше; </w:t>
      </w:r>
    </w:p>
    <w:p w:rsid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4.27. Осуществлять иные полномочия в соответствии с зак</w:t>
      </w:r>
      <w:r>
        <w:rPr>
          <w:rFonts w:ascii="Times New Roman" w:hAnsi="Times New Roman" w:cs="Times New Roman"/>
          <w:sz w:val="24"/>
          <w:szCs w:val="24"/>
        </w:rPr>
        <w:t>онодательством и Уставом школы.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5. Порядок формирования и структура ученического совета </w:t>
      </w:r>
    </w:p>
    <w:p w:rsid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5.1. Ученический совет формируется на выборной основе сроком на один год;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5.2. В состав уч</w:t>
      </w:r>
      <w:r>
        <w:rPr>
          <w:rFonts w:ascii="Times New Roman" w:hAnsi="Times New Roman" w:cs="Times New Roman"/>
          <w:sz w:val="24"/>
          <w:szCs w:val="24"/>
        </w:rPr>
        <w:t>енического совета учащимися 4-9</w:t>
      </w:r>
      <w:r w:rsidRPr="001508A9">
        <w:rPr>
          <w:rFonts w:ascii="Times New Roman" w:hAnsi="Times New Roman" w:cs="Times New Roman"/>
          <w:sz w:val="24"/>
          <w:szCs w:val="24"/>
        </w:rPr>
        <w:t xml:space="preserve"> классов делегируется по одному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представителю от класса;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>5.2. Состав ученического с</w:t>
      </w:r>
      <w:r>
        <w:rPr>
          <w:rFonts w:ascii="Times New Roman" w:hAnsi="Times New Roman" w:cs="Times New Roman"/>
          <w:sz w:val="24"/>
          <w:szCs w:val="24"/>
        </w:rPr>
        <w:t>овета формируется учащимися 4-9 классов путе</w:t>
      </w:r>
      <w:r w:rsidRPr="001508A9">
        <w:rPr>
          <w:rFonts w:ascii="Times New Roman" w:hAnsi="Times New Roman" w:cs="Times New Roman"/>
          <w:sz w:val="24"/>
          <w:szCs w:val="24"/>
        </w:rPr>
        <w:t>м прямых выборов из числа выдвинутых кандидатур. Организацию выборов осуществляет избирательная комиссия, фо</w:t>
      </w:r>
      <w:r>
        <w:rPr>
          <w:rFonts w:ascii="Times New Roman" w:hAnsi="Times New Roman" w:cs="Times New Roman"/>
          <w:sz w:val="24"/>
          <w:szCs w:val="24"/>
        </w:rPr>
        <w:t>рмируемая из представителей 8-9</w:t>
      </w:r>
      <w:r w:rsidRPr="001508A9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5.2. Состав ученического совета избирается школьной ученической конференцией;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5.3. Ученический совет самостоятельно определяет свою структуру, избирает из своего состава Председателя ученического совета;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5.4. В составе ученического совета могут быть сформированы комиссии и инициативные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группы.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6. Заключительные положения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6.1. Настоящее положение вступает в силу с момента утверждения;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6.2. Изменения в настоящее положение вносятся Советом школы (школьной конференцией и др.) по предложению ученического совета (школьной ученической конференции).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8A9" w:rsidRPr="001508A9" w:rsidRDefault="001508A9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8D1" w:rsidRPr="001508A9" w:rsidRDefault="00AE58D1" w:rsidP="0015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58D1" w:rsidRPr="001508A9" w:rsidSect="00AE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08"/>
  <w:characterSpacingControl w:val="doNotCompress"/>
  <w:compat>
    <w:compatSetting w:name="compatibilityMode" w:uri="http://schemas.microsoft.com/office/word" w:val="12"/>
  </w:compat>
  <w:rsids>
    <w:rsidRoot w:val="001508A9"/>
    <w:rsid w:val="001508A9"/>
    <w:rsid w:val="002F0B7F"/>
    <w:rsid w:val="00A87757"/>
    <w:rsid w:val="00AE58D1"/>
    <w:rsid w:val="00B9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CB7CB-FA37-4555-BE3E-7C45F736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08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2016-06-18T09:22:00Z</dcterms:created>
  <dcterms:modified xsi:type="dcterms:W3CDTF">2017-03-10T18:35:00Z</dcterms:modified>
</cp:coreProperties>
</file>